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644"/>
      </w:tblGrid>
      <w:tr w:rsidR="0011118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11118F" w:rsidRDefault="0011118F">
            <w:r>
              <w:rPr>
                <w:rStyle w:val="Strong"/>
                <w:color w:val="000000"/>
                <w:shd w:val="clear" w:color="auto" w:fill="FFFFFF"/>
              </w:rPr>
              <w:t xml:space="preserve">A millionaire wants to live off the passive earnings generated from their savings. So for example: 5% on one million dollars would earn about $50,000 a year in interest and that equates to a little over $4,000 a month to withdraw and enjoy without really having to labor. </w:t>
            </w:r>
          </w:p>
        </w:tc>
      </w:tr>
      <w:tr w:rsidR="0011118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11118F" w:rsidRDefault="0011118F">
            <w:r>
              <w:rPr>
                <w:rStyle w:val="Strong"/>
                <w:color w:val="000000"/>
                <w:shd w:val="clear" w:color="auto" w:fill="FFFFFF"/>
              </w:rPr>
              <w:t xml:space="preserve">On the other hand, If you were to build a residual based income stream, let's say over the next 1-2 years that were to produce over $4,000 per month in the form of residual income, then basically you would have achieved the same effect of having put that same one million dollars in the bank! </w:t>
            </w:r>
          </w:p>
        </w:tc>
      </w:tr>
      <w:tr w:rsidR="0011118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11118F" w:rsidRDefault="0011118F">
            <w:pPr>
              <w:spacing w:after="240"/>
              <w:rPr>
                <w:rStyle w:val="Strong"/>
                <w:color w:val="0000FF"/>
                <w:shd w:val="clear" w:color="auto" w:fill="FFFFFF"/>
              </w:rPr>
            </w:pPr>
            <w:r>
              <w:rPr>
                <w:rStyle w:val="Strong"/>
                <w:color w:val="000000"/>
                <w:shd w:val="clear" w:color="auto" w:fill="FFFFFF"/>
              </w:rPr>
              <w:t xml:space="preserve">In other words, you would then be a </w:t>
            </w:r>
            <w:r>
              <w:rPr>
                <w:rStyle w:val="Strong"/>
                <w:color w:val="006600"/>
                <w:shd w:val="clear" w:color="auto" w:fill="FFFFFF"/>
              </w:rPr>
              <w:t>"Residual Millionaire"!</w:t>
            </w:r>
            <w:r>
              <w:rPr>
                <w:rStyle w:val="Strong"/>
                <w:color w:val="000000"/>
                <w:shd w:val="clear" w:color="auto" w:fill="FFFFFF"/>
              </w:rPr>
              <w:t xml:space="preserve">  The question you need to ask yourself is which of these two choices is more practical for you to achieve over the next 1-2 years? We have proven that the 2nd choice is much more achievable and if You feel the same then </w:t>
            </w:r>
            <w:r>
              <w:rPr>
                <w:rStyle w:val="Strong"/>
                <w:color w:val="000000"/>
                <w:u w:val="single"/>
                <w:shd w:val="clear" w:color="auto" w:fill="FFFFFF"/>
              </w:rPr>
              <w:t>You Should Join Our</w:t>
            </w:r>
            <w:r>
              <w:rPr>
                <w:rStyle w:val="Strong"/>
                <w:color w:val="000000"/>
                <w:shd w:val="clear" w:color="auto" w:fill="FFFFFF"/>
              </w:rPr>
              <w:t xml:space="preserve"> </w:t>
            </w:r>
            <w:r>
              <w:rPr>
                <w:rStyle w:val="Strong"/>
                <w:color w:val="000000"/>
                <w:u w:val="single"/>
                <w:shd w:val="clear" w:color="auto" w:fill="FFFFFF"/>
              </w:rPr>
              <w:t>Team</w:t>
            </w:r>
            <w:r>
              <w:rPr>
                <w:rStyle w:val="Strong"/>
                <w:color w:val="000000"/>
                <w:shd w:val="clear" w:color="auto" w:fill="FFFFFF"/>
              </w:rPr>
              <w:t>!</w:t>
            </w:r>
            <w:r>
              <w:rPr>
                <w:color w:val="0000FF"/>
                <w:shd w:val="clear" w:color="auto" w:fill="FFFFFF"/>
              </w:rPr>
              <w:t>  </w:t>
            </w:r>
            <w:r>
              <w:rPr>
                <w:color w:val="0000FF"/>
                <w:shd w:val="clear" w:color="auto" w:fill="FFFFFF"/>
              </w:rPr>
              <w:br/>
            </w:r>
          </w:p>
          <w:tbl>
            <w:tblPr>
              <w:tblW w:w="4250" w:type="pct"/>
              <w:jc w:val="center"/>
              <w:tblCellSpacing w:w="105" w:type="dxa"/>
              <w:shd w:val="clear" w:color="auto" w:fill="666666"/>
              <w:tblCellMar>
                <w:top w:w="210" w:type="dxa"/>
                <w:left w:w="210" w:type="dxa"/>
                <w:bottom w:w="210" w:type="dxa"/>
                <w:right w:w="210" w:type="dxa"/>
              </w:tblCellMar>
              <w:tblLook w:val="0000"/>
            </w:tblPr>
            <w:tblGrid>
              <w:gridCol w:w="7194"/>
            </w:tblGrid>
            <w:tr w:rsidR="0011118F">
              <w:trPr>
                <w:tblCellSpacing w:w="105" w:type="dxa"/>
                <w:jc w:val="center"/>
              </w:trPr>
              <w:tc>
                <w:tcPr>
                  <w:tcW w:w="0" w:type="auto"/>
                  <w:shd w:val="clear" w:color="auto" w:fill="666666"/>
                  <w:vAlign w:val="center"/>
                </w:tcPr>
                <w:p w:rsidR="0011118F" w:rsidRDefault="0011118F">
                  <w:pPr>
                    <w:pStyle w:val="NormalWeb"/>
                    <w:spacing w:line="360" w:lineRule="auto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 w:cs="Tahoma"/>
                      <w:color w:val="FFFFFF"/>
                      <w:sz w:val="20"/>
                      <w:szCs w:val="20"/>
                    </w:rPr>
                    <w:t>Earning a residual income is like earning interest on money in the bank.  You get paid whether or not you get out of bed in the morning.</w:t>
                  </w:r>
                </w:p>
                <w:p w:rsidR="0011118F" w:rsidRDefault="0011118F">
                  <w:pPr>
                    <w:pStyle w:val="NormalWeb"/>
                    <w:spacing w:line="360" w:lineRule="auto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 w:cs="Tahoma"/>
                      <w:color w:val="FFFFFF"/>
                      <w:sz w:val="20"/>
                      <w:szCs w:val="20"/>
                    </w:rPr>
                    <w:t xml:space="preserve">Just earning a residual income of $200 per month would be similar to having $48,000 in a savings account drawing 5% interest per year.  </w:t>
                  </w:r>
                </w:p>
                <w:p w:rsidR="0011118F" w:rsidRDefault="0011118F">
                  <w:pPr>
                    <w:pStyle w:val="NormalWeb"/>
                    <w:spacing w:line="360" w:lineRule="auto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 w:cs="Tahoma"/>
                      <w:color w:val="FFFFFF"/>
                      <w:sz w:val="20"/>
                      <w:szCs w:val="20"/>
                    </w:rPr>
                    <w:t>Many people achieve this level of residual income in their first two or three months in our business.</w:t>
                  </w:r>
                </w:p>
                <w:p w:rsidR="0011118F" w:rsidRDefault="0011118F">
                  <w:pPr>
                    <w:pStyle w:val="NormalWeb"/>
                    <w:spacing w:line="360" w:lineRule="auto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Verdana" w:hAnsi="Verdana" w:cs="Tahoma"/>
                      <w:color w:val="FFFFFF"/>
                      <w:sz w:val="20"/>
                      <w:szCs w:val="20"/>
                    </w:rPr>
                    <w:t>How long would it take you to save $48,000?  How long would it take you to save $1,000,000?</w:t>
                  </w:r>
                </w:p>
              </w:tc>
            </w:tr>
          </w:tbl>
          <w:p w:rsidR="0011118F" w:rsidRDefault="0011118F">
            <w:pPr>
              <w:pStyle w:val="NormalWeb"/>
              <w:jc w:val="center"/>
              <w:rPr>
                <w:rFonts w:ascii="Tahoma" w:hAnsi="Tahoma" w:cs="Tahoma"/>
                <w:color w:val="0000FF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  <w:shd w:val="clear" w:color="auto" w:fill="FFFFFF"/>
              </w:rPr>
              <w:t>Please Review The Following Table</w:t>
            </w:r>
            <w:r>
              <w:rPr>
                <w:rFonts w:ascii="Tahoma" w:hAnsi="Tahoma" w:cs="Tahoma"/>
                <w:color w:val="0000FF"/>
                <w:sz w:val="20"/>
                <w:szCs w:val="20"/>
                <w:shd w:val="clear" w:color="auto" w:fill="FFFFFF"/>
              </w:rPr>
              <w:br/>
              <w:t>For Additional 5% Savings Illustrations:</w:t>
            </w:r>
          </w:p>
          <w:tbl>
            <w:tblPr>
              <w:tblW w:w="475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890"/>
              <w:gridCol w:w="2865"/>
            </w:tblGrid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00000"/>
                  <w:vAlign w:val="center"/>
                </w:tcPr>
                <w:p w:rsidR="0011118F" w:rsidRDefault="0011118F">
                  <w:pPr>
                    <w:jc w:val="center"/>
                  </w:pPr>
                  <w:r>
                    <w:rPr>
                      <w:rStyle w:val="Strong"/>
                      <w:rFonts w:ascii="Verdana" w:hAnsi="Verdana"/>
                      <w:color w:val="FFFFFF"/>
                      <w:sz w:val="20"/>
                      <w:szCs w:val="20"/>
                    </w:rPr>
                    <w:t>SAVINGS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00000"/>
                  <w:vAlign w:val="center"/>
                </w:tcPr>
                <w:p w:rsidR="0011118F" w:rsidRDefault="0011118F">
                  <w:pPr>
                    <w:jc w:val="center"/>
                  </w:pPr>
                  <w:r>
                    <w:rPr>
                      <w:rStyle w:val="Strong"/>
                      <w:rFonts w:ascii="Verdana" w:hAnsi="Verdana"/>
                      <w:color w:val="FFFFFF"/>
                      <w:sz w:val="20"/>
                      <w:szCs w:val="20"/>
                    </w:rPr>
                    <w:t>INCOME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r>
                    <w:t>  $48,000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pPr>
                    <w:pStyle w:val="NormalWeb"/>
                    <w:jc w:val="right"/>
                  </w:pPr>
                  <w:r>
                    <w:t>$200 per month   </w:t>
                  </w:r>
                </w:p>
              </w:tc>
            </w:tr>
            <w:tr w:rsidR="0011118F">
              <w:trPr>
                <w:trHeight w:val="375"/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r>
                    <w:rPr>
                      <w:rStyle w:val="Strong"/>
                    </w:rPr>
                    <w:t> </w:t>
                  </w:r>
                  <w:r>
                    <w:t xml:space="preserve"> $144,000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pPr>
                    <w:jc w:val="right"/>
                  </w:pPr>
                  <w:r>
                    <w:t>$600 per month   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r>
                    <w:t>  $192,000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pPr>
                    <w:pStyle w:val="NormalWeb"/>
                    <w:jc w:val="right"/>
                  </w:pPr>
                  <w:r>
                    <w:t>$800 per month   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r>
                    <w:t>  $240,000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pPr>
                    <w:jc w:val="right"/>
                  </w:pPr>
                  <w:r>
                    <w:t>$1,000 per month   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r>
                    <w:lastRenderedPageBreak/>
                    <w:t>  $480,000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pPr>
                    <w:pStyle w:val="NormalWeb"/>
                    <w:jc w:val="right"/>
                  </w:pPr>
                  <w:r>
                    <w:t>$2,000 per month   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r>
                    <w:t>  $960,000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pPr>
                    <w:jc w:val="right"/>
                  </w:pPr>
                  <w:r>
                    <w:rPr>
                      <w:shd w:val="clear" w:color="auto" w:fill="FFFFFF"/>
                    </w:rPr>
                    <w:t>$4,000 per month</w:t>
                  </w:r>
                  <w:r>
                    <w:t>   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r>
                    <w:t>  $1,200,000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11118F" w:rsidRDefault="0011118F">
                  <w:pPr>
                    <w:pStyle w:val="NormalWeb"/>
                    <w:jc w:val="right"/>
                  </w:pPr>
                  <w:r>
                    <w:rPr>
                      <w:shd w:val="clear" w:color="auto" w:fill="FFFF00"/>
                    </w:rPr>
                    <w:t>$5,000 per month   </w:t>
                  </w:r>
                </w:p>
              </w:tc>
            </w:tr>
            <w:tr w:rsidR="0011118F">
              <w:trPr>
                <w:tblCellSpacing w:w="15" w:type="dxa"/>
                <w:jc w:val="center"/>
              </w:trPr>
              <w:tc>
                <w:tcPr>
                  <w:tcW w:w="18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r>
                    <w:t>  $2,400,000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11118F" w:rsidRDefault="0011118F">
                  <w:pPr>
                    <w:jc w:val="right"/>
                  </w:pPr>
                  <w:r>
                    <w:t>$10,000 per month  </w:t>
                  </w:r>
                </w:p>
              </w:tc>
            </w:tr>
          </w:tbl>
          <w:p w:rsidR="0011118F" w:rsidRDefault="0011118F">
            <w:pPr>
              <w:jc w:val="center"/>
              <w:rPr>
                <w:rFonts w:ascii="Tahoma" w:hAnsi="Tahoma" w:cs="Tahoma"/>
                <w:vanish/>
                <w:color w:val="0000FF"/>
                <w:sz w:val="20"/>
                <w:szCs w:val="20"/>
                <w:shd w:val="clear" w:color="auto" w:fill="FFFFFF"/>
              </w:rPr>
            </w:pPr>
          </w:p>
          <w:tbl>
            <w:tblPr>
              <w:tblW w:w="4250" w:type="pct"/>
              <w:jc w:val="center"/>
              <w:tblCellSpacing w:w="105" w:type="dxa"/>
              <w:tblCellMar>
                <w:top w:w="210" w:type="dxa"/>
                <w:left w:w="210" w:type="dxa"/>
                <w:bottom w:w="210" w:type="dxa"/>
                <w:right w:w="210" w:type="dxa"/>
              </w:tblCellMar>
              <w:tblLook w:val="0000"/>
            </w:tblPr>
            <w:tblGrid>
              <w:gridCol w:w="7194"/>
            </w:tblGrid>
            <w:tr w:rsidR="0011118F">
              <w:trPr>
                <w:tblCellSpacing w:w="105" w:type="dxa"/>
                <w:jc w:val="center"/>
              </w:trPr>
              <w:tc>
                <w:tcPr>
                  <w:tcW w:w="0" w:type="auto"/>
                  <w:vAlign w:val="center"/>
                </w:tcPr>
                <w:p w:rsidR="0011118F" w:rsidRDefault="0011118F">
                  <w:pPr>
                    <w:pStyle w:val="NormalWeb"/>
                    <w:jc w:val="center"/>
                    <w:rPr>
                      <w:rFonts w:ascii="Verdana" w:hAnsi="Verdana"/>
                      <w:color w:val="000000"/>
                    </w:rPr>
                  </w:pPr>
                  <w:r>
                    <w:rPr>
                      <w:rStyle w:val="Strong"/>
                      <w:rFonts w:ascii="Tahoma" w:hAnsi="Tahoma" w:cs="Tahoma"/>
                      <w:color w:val="000000"/>
                      <w:sz w:val="20"/>
                      <w:szCs w:val="20"/>
                    </w:rPr>
                    <w:t>Residual Income Is Like Money In The Bank!</w:t>
                  </w:r>
                </w:p>
                <w:p w:rsidR="0011118F" w:rsidRDefault="0011118F">
                  <w:pPr>
                    <w:pStyle w:val="NormalWeb"/>
                    <w:rPr>
                      <w:rFonts w:ascii="Verdana" w:hAnsi="Verdan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Example:  Let's say you begin with our program and after only 3 months you are now earning a residual income of just $200 per month.  </w:t>
                  </w:r>
                  <w:r>
                    <w:rPr>
                      <w:rFonts w:ascii="Tahoma" w:hAnsi="Tahoma" w:cs="Tahoma"/>
                      <w:color w:val="000000"/>
                      <w:sz w:val="15"/>
                      <w:szCs w:val="15"/>
                    </w:rPr>
                    <w:t>(I know that does not sound like much, however...)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 That would be the equivalent of putting $48,000 into a savings account earning 5% per year.</w:t>
                  </w:r>
                </w:p>
                <w:p w:rsidR="0011118F" w:rsidRDefault="0011118F">
                  <w:pPr>
                    <w:pStyle w:val="NormalWeb"/>
                    <w:rPr>
                      <w:rFonts w:ascii="Verdana" w:hAnsi="Verdan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What if after 1 year you are only earning a residual income of just $1,000 per month?  That would be the equivalent of putting $240,000 into a savings account earning 5% per year.</w:t>
                  </w:r>
                </w:p>
                <w:p w:rsidR="0011118F" w:rsidRDefault="0011118F">
                  <w:pPr>
                    <w:pStyle w:val="NormalWeb"/>
                    <w:rPr>
                      <w:rFonts w:ascii="Verdana" w:hAnsi="Verdan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What if after 1-3 years you are now earning a residual income of $5,000 per month?  That would be the equivalent of putting $1,200,000 into a savings account earning 5% per year.</w:t>
                  </w:r>
                </w:p>
              </w:tc>
            </w:tr>
          </w:tbl>
          <w:p w:rsidR="0011118F" w:rsidRDefault="0011118F">
            <w:pPr>
              <w:jc w:val="center"/>
              <w:rPr>
                <w:rFonts w:ascii="Tahoma" w:hAnsi="Tahoma" w:cs="Tahoma"/>
                <w:color w:val="0000FF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  <w:shd w:val="clear" w:color="auto" w:fill="FFFFFF"/>
              </w:rPr>
              <w:br/>
              <w:t> </w:t>
            </w:r>
          </w:p>
          <w:p w:rsidR="0011118F" w:rsidRDefault="0011118F">
            <w:r>
              <w:rPr>
                <w:rStyle w:val="Strong"/>
                <w:rFonts w:ascii="Arial" w:hAnsi="Arial" w:cs="Arial"/>
                <w:color w:val="0000FF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0000FF"/>
                <w:shd w:val="clear" w:color="auto" w:fill="FFFFFF"/>
              </w:rPr>
              <w:t xml:space="preserve"> </w:t>
            </w:r>
          </w:p>
        </w:tc>
      </w:tr>
      <w:tr w:rsidR="0011118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11118F" w:rsidRDefault="0011118F" w:rsidP="00A1080F">
            <w:pPr>
              <w:pStyle w:val="NormalWeb"/>
            </w:pPr>
            <w:r>
              <w:rPr>
                <w:color w:val="0000FF"/>
              </w:rPr>
              <w:lastRenderedPageBreak/>
              <w:t>     </w:t>
            </w:r>
            <w:r>
              <w:br/>
            </w:r>
            <w:r>
              <w:br/>
              <w:t> </w:t>
            </w:r>
          </w:p>
        </w:tc>
      </w:tr>
    </w:tbl>
    <w:p w:rsidR="0011118F" w:rsidRDefault="0011118F" w:rsidP="0011118F">
      <w:pPr>
        <w:pStyle w:val="NormalWeb"/>
        <w:jc w:val="center"/>
      </w:pPr>
      <w:r>
        <w:t> </w:t>
      </w:r>
    </w:p>
    <w:p w:rsidR="0011118F" w:rsidRDefault="0011118F" w:rsidP="0011118F">
      <w:pPr>
        <w:pStyle w:val="NormalWeb"/>
        <w:jc w:val="center"/>
      </w:pPr>
      <w:r>
        <w:t> </w:t>
      </w:r>
    </w:p>
    <w:p w:rsidR="0011118F" w:rsidRDefault="0011118F"/>
    <w:sectPr w:rsidR="001111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1118F"/>
    <w:rsid w:val="0011118F"/>
    <w:rsid w:val="00A1080F"/>
    <w:rsid w:val="00AE09B5"/>
    <w:rsid w:val="00CE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11118F"/>
    <w:rPr>
      <w:b/>
      <w:bCs/>
    </w:rPr>
  </w:style>
  <w:style w:type="paragraph" w:styleId="NormalWeb">
    <w:name w:val="Normal (Web)"/>
    <w:basedOn w:val="Normal"/>
    <w:rsid w:val="0011118F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11118F"/>
    <w:rPr>
      <w:color w:val="0000FF"/>
      <w:u w:val="single"/>
    </w:rPr>
  </w:style>
  <w:style w:type="character" w:styleId="FollowedHyperlink">
    <w:name w:val="FollowedHyperlink"/>
    <w:basedOn w:val="DefaultParagraphFont"/>
    <w:rsid w:val="00A1080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millionaire wants to live off the passive earnings generated from their savings</vt:lpstr>
    </vt:vector>
  </TitlesOfParts>
  <Company>Plan B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millionaire wants to live off the passive earnings generated from their savings</dc:title>
  <dc:creator>Glenn</dc:creator>
  <cp:lastModifiedBy>Gary</cp:lastModifiedBy>
  <cp:revision>2</cp:revision>
  <dcterms:created xsi:type="dcterms:W3CDTF">2010-06-28T11:49:00Z</dcterms:created>
  <dcterms:modified xsi:type="dcterms:W3CDTF">2010-06-28T11:49:00Z</dcterms:modified>
</cp:coreProperties>
</file>